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社会团体注销登记申请表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8"/>
        <w:gridCol w:w="3299"/>
        <w:gridCol w:w="1577"/>
        <w:gridCol w:w="1813"/>
        <w:gridCol w:w="164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6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413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6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413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6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</w:t>
            </w:r>
          </w:p>
        </w:tc>
        <w:tc>
          <w:tcPr>
            <w:tcW w:w="2418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成立时间</w:t>
            </w:r>
          </w:p>
        </w:tc>
        <w:tc>
          <w:tcPr>
            <w:tcW w:w="8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  <w:jc w:val="center"/>
        </w:trPr>
        <w:tc>
          <w:tcPr>
            <w:tcW w:w="86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注销原因</w:t>
            </w:r>
          </w:p>
        </w:tc>
        <w:tc>
          <w:tcPr>
            <w:tcW w:w="413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1" w:hRule="atLeast"/>
          <w:jc w:val="center"/>
        </w:trPr>
        <w:tc>
          <w:tcPr>
            <w:tcW w:w="86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内部表决程序</w:t>
            </w:r>
          </w:p>
        </w:tc>
        <w:tc>
          <w:tcPr>
            <w:tcW w:w="413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  </w:t>
            </w:r>
            <w:r>
              <w:rPr>
                <w:rFonts w:hint="eastAsia"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26" o:spt="75" type="#_x0000_t75" style="height:0.85pt;width:0.85pt;" filled="f" o:preferrelative="t" stroked="f" coordsize="21600,21600">
                  <v:path/>
                  <v:fill on="f" focussize="0,0"/>
                  <v:stroke on="f" joinstyle="miter"/>
                  <v:imagedata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宋体" w:hAnsi="宋体" w:cs="sans-serif"/>
                <w:b/>
                <w:color w:val="424242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情形一：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日第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届第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次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会表决通过终止动议；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日第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届第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次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会表决通过终止决定。（适用正常注销情形）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27" o:spt="75" type="#_x0000_t75" style="height:0.85pt;width:0.85pt;" filled="f" o:preferrelative="t" stroked="f" coordsize="21600,21600">
                  <v:path/>
                  <v:fill on="f" focussize="0,0"/>
                  <v:stroke on="f" joinstyle="miter"/>
                  <v:imagedata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宋体" w:hAnsi="宋体" w:cs="sans-serif"/>
                <w:b/>
                <w:color w:val="42424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sans-serif"/>
                <w:b/>
                <w:color w:val="424242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情形二：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日第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届第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次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会表决通过终止动议；因特殊原因，无法召开会员（代表）大会，已于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日至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日在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上公告。（适用无法召开会员（代表）大会情形）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sans-serif"/>
                <w:b/>
                <w:color w:val="424242"/>
                <w:kern w:val="0"/>
                <w:sz w:val="28"/>
                <w:szCs w:val="28"/>
              </w:rPr>
              <w:pict>
                <v:shape id="_x0000_i1028" o:spt="75" type="#_x0000_t75" style="height:0.85pt;width:0.85pt;" filled="f" o:preferrelative="t" stroked="f" coordsize="21600,21600">
                  <v:path/>
                  <v:fill on="f" focussize="0,0"/>
                  <v:stroke on="f" joinstyle="miter"/>
                  <v:imagedata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宋体" w:hAnsi="宋体" w:cs="sans-serif"/>
                <w:b/>
                <w:color w:val="42424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sans-serif"/>
                <w:b/>
                <w:color w:val="424242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情形三：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因特殊原因，无法召开理事会（常务理事会）、会员（代表）大会的，已于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日至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日在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上公告。（适用无法召开理事会（常务理事会）、会员（代表）大会情形）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法定代表人签字或盖章：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496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3360"/>
        <w:gridCol w:w="33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　　核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　　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承办人：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5"/>
        <w:gridCol w:w="22"/>
        <w:gridCol w:w="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经办人：            联系电话：                手机：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righ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10"/>
          <w:szCs w:val="1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00B97DF9"/>
    <w:rsid w:val="00056E7F"/>
    <w:rsid w:val="006052B0"/>
    <w:rsid w:val="00702169"/>
    <w:rsid w:val="00771B74"/>
    <w:rsid w:val="009C071F"/>
    <w:rsid w:val="009C7E6B"/>
    <w:rsid w:val="00B97DF9"/>
    <w:rsid w:val="00C56539"/>
    <w:rsid w:val="00C95975"/>
    <w:rsid w:val="00F52DB9"/>
    <w:rsid w:val="08D51B22"/>
    <w:rsid w:val="20653333"/>
    <w:rsid w:val="5F350550"/>
    <w:rsid w:val="77870C32"/>
    <w:rsid w:val="7EE2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104</Words>
  <Characters>595</Characters>
  <Lines>4</Lines>
  <Paragraphs>1</Paragraphs>
  <TotalTime>1</TotalTime>
  <ScaleCrop>false</ScaleCrop>
  <LinksUpToDate>false</LinksUpToDate>
  <CharactersWithSpaces>698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2021-06-07T01:05:00Z</dcterms:created>
  <dc:creator>微软用户</dc:creator>
  <cp:lastModifiedBy>欲说还休</cp:lastModifiedBy>
  <dcterms:modified xsi:type="dcterms:W3CDTF">2024-02-22T08:29:44Z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C0625FAC90194BB69B901D5EC2DA3E3E_12</vt:lpwstr>
  </property>
</Properties>
</file>